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257BF1" w14:textId="77777777" w:rsidR="00B45336" w:rsidRPr="00B45336" w:rsidRDefault="00B45336" w:rsidP="00B45336">
      <w:pPr>
        <w:rPr>
          <w:b/>
          <w:bCs/>
        </w:rPr>
      </w:pPr>
      <w:r w:rsidRPr="00B45336">
        <w:rPr>
          <w:b/>
          <w:bCs/>
        </w:rPr>
        <w:t>Driver Intelligence Platform</w:t>
      </w:r>
    </w:p>
    <w:p w14:paraId="61109EBF" w14:textId="77777777" w:rsidR="00B45336" w:rsidRPr="00B45336" w:rsidRDefault="00B45336" w:rsidP="00B45336">
      <w:r w:rsidRPr="00B45336">
        <w:t>Building a Driver Intelligence Platform — a comprehensive fleet monitoring platform that integrates all DMS signals into a single system serving OEMs and Fleet Managers. Three integrated tiers:</w:t>
      </w:r>
    </w:p>
    <w:p w14:paraId="55A6E931" w14:textId="77777777" w:rsidR="00B45336" w:rsidRPr="00B45336" w:rsidRDefault="00B45336" w:rsidP="00B45336">
      <w:r w:rsidRPr="00B45336">
        <w:t>• Live Fleet Monitor — real-time status of each vehicle via telemetry simulator.</w:t>
      </w:r>
    </w:p>
    <w:p w14:paraId="7F4CD48A" w14:textId="77777777" w:rsidR="00B45336" w:rsidRPr="00B45336" w:rsidRDefault="00B45336" w:rsidP="00B45336">
      <w:r w:rsidRPr="00B45336">
        <w:t>• Behavior Analytics — aggregates driver behavior from video and telemetry into actionable insights.</w:t>
      </w:r>
    </w:p>
    <w:p w14:paraId="4182A6DF" w14:textId="77777777" w:rsidR="00B45336" w:rsidRPr="00B45336" w:rsidRDefault="00B45336" w:rsidP="00B45336">
      <w:r w:rsidRPr="00B45336">
        <w:t>• Risk Intelligence — comprehensive, explainable fusion score for coaching and route planning decisions.</w:t>
      </w:r>
    </w:p>
    <w:p w14:paraId="4C4892DA" w14:textId="77777777" w:rsidR="00B45336" w:rsidRPr="00B45336" w:rsidRDefault="00B45336" w:rsidP="00B45336">
      <w:r w:rsidRPr="00B45336">
        <w:t xml:space="preserve">The entire system runs on </w:t>
      </w:r>
      <w:proofErr w:type="gramStart"/>
      <w:r w:rsidRPr="00B45336">
        <w:t>an</w:t>
      </w:r>
      <w:proofErr w:type="gramEnd"/>
      <w:r w:rsidRPr="00B45336">
        <w:t xml:space="preserve"> unified dashboard.</w:t>
      </w:r>
    </w:p>
    <w:p w14:paraId="173686DF" w14:textId="77777777" w:rsidR="00B45336" w:rsidRPr="00B45336" w:rsidRDefault="00B45336" w:rsidP="00B45336">
      <w:r w:rsidRPr="00B45336">
        <w:t>• Driver-facing video stream (live replay or offline).</w:t>
      </w:r>
    </w:p>
    <w:p w14:paraId="21E0CC0A" w14:textId="77777777" w:rsidR="00B45336" w:rsidRPr="00B45336" w:rsidRDefault="00B45336" w:rsidP="00B45336">
      <w:r w:rsidRPr="00B45336">
        <w:t>• Road-facing video + full telemetry (from simulator).</w:t>
      </w:r>
    </w:p>
    <w:p w14:paraId="480069DC" w14:textId="77777777" w:rsidR="00B45336" w:rsidRPr="00B45336" w:rsidRDefault="00B45336" w:rsidP="00B45336">
      <w:r w:rsidRPr="00B45336">
        <w:t>• DMS state from custom model or output of DMS-01 / DMS-04 / DMS-08 if modular.</w:t>
      </w:r>
    </w:p>
    <w:p w14:paraId="52E9E8AC" w14:textId="77777777" w:rsidR="00B45336" w:rsidRPr="00B45336" w:rsidRDefault="00B45336" w:rsidP="00B45336">
      <w:pPr>
        <w:rPr>
          <w:b/>
          <w:bCs/>
        </w:rPr>
      </w:pPr>
      <w:r w:rsidRPr="00B45336">
        <w:rPr>
          <w:b/>
          <w:bCs/>
        </w:rPr>
        <w:t>Output Requests:</w:t>
      </w:r>
    </w:p>
    <w:p w14:paraId="729000D2" w14:textId="77777777" w:rsidR="00B45336" w:rsidRPr="00B45336" w:rsidRDefault="00B45336" w:rsidP="00B45336">
      <w:r w:rsidRPr="00B45336">
        <w:t>• Live Fleet Map Dashboard: Real-time location and risk status of each vehicle, color-coded by risk level.</w:t>
      </w:r>
    </w:p>
    <w:p w14:paraId="197C7F8A" w14:textId="77777777" w:rsidR="00B45336" w:rsidRPr="00B45336" w:rsidRDefault="00B45336" w:rsidP="00B45336">
      <w:r w:rsidRPr="00B45336">
        <w:t>• Driver Behavior Analytics Panel: Trend attention, drowsiness, and distraction by driver/route/time.</w:t>
      </w:r>
    </w:p>
    <w:p w14:paraId="58357F5D" w14:textId="77777777" w:rsidR="00B45336" w:rsidRPr="00B45336" w:rsidRDefault="00B45336" w:rsidP="00B45336">
      <w:r w:rsidRPr="00B45336">
        <w:t>• Unified Risk Score per trip: Integrates driver state, road risk, and vehicle events, with SHAP breakdown.</w:t>
      </w:r>
    </w:p>
    <w:p w14:paraId="1763EF66" w14:textId="77777777" w:rsidR="00B45336" w:rsidRPr="00B45336" w:rsidRDefault="00B45336" w:rsidP="00B45336">
      <w:r w:rsidRPr="00B45336">
        <w:t>• Fleet-level Alert Log: List of hazardous events for the entire fleet, filterable and exportable — for review and coaching.</w:t>
      </w:r>
    </w:p>
    <w:p w14:paraId="6FE3E302" w14:textId="77777777" w:rsidR="00B45336" w:rsidRPr="00B45336" w:rsidRDefault="00B45336" w:rsidP="00B45336">
      <w:r w:rsidRPr="00B45336">
        <w:t xml:space="preserve">• Automated Post-trip Coaching Report: Highlights 3 areas for improvement per driver, </w:t>
      </w:r>
      <w:proofErr w:type="spellStart"/>
      <w:r w:rsidRPr="00B45336">
        <w:t>sendable</w:t>
      </w:r>
      <w:proofErr w:type="spellEnd"/>
      <w:r w:rsidRPr="00B45336">
        <w:t xml:space="preserve"> via email/API.</w:t>
      </w:r>
    </w:p>
    <w:p w14:paraId="1488C475" w14:textId="77777777" w:rsidR="00B45336" w:rsidRPr="00B45336" w:rsidRDefault="00B45336" w:rsidP="00B45336">
      <w:r w:rsidRPr="00B45336">
        <w:t>• Integration architecture diagram: DMS signals → processing pipeline → dashboard data flow.</w:t>
      </w:r>
    </w:p>
    <w:p w14:paraId="0E36747A" w14:textId="77777777" w:rsidR="00B45336" w:rsidRDefault="00B45336"/>
    <w:sectPr w:rsidR="00B4533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5336"/>
    <w:rsid w:val="005A56B1"/>
    <w:rsid w:val="00B45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9742BC"/>
  <w15:chartTrackingRefBased/>
  <w15:docId w15:val="{BE85678A-B7BF-4F24-97DA-AD4F7D799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4533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4533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4533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4533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4533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4533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4533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4533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4533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4533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4533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4533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4533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4533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4533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4533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4533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4533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4533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453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4533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4533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4533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4533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4533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4533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4533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4533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4533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1201</Characters>
  <Application>Microsoft Office Word</Application>
  <DocSecurity>0</DocSecurity>
  <Lines>10</Lines>
  <Paragraphs>2</Paragraphs>
  <ScaleCrop>false</ScaleCrop>
  <Company/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Trung</dc:creator>
  <cp:keywords/>
  <dc:description/>
  <cp:lastModifiedBy>Tran Trung</cp:lastModifiedBy>
  <cp:revision>1</cp:revision>
  <dcterms:created xsi:type="dcterms:W3CDTF">2026-06-30T03:57:00Z</dcterms:created>
  <dcterms:modified xsi:type="dcterms:W3CDTF">2026-06-30T03:57:00Z</dcterms:modified>
</cp:coreProperties>
</file>